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AAE7B" w14:textId="77777777" w:rsidR="00EC5411" w:rsidRPr="00A818F3" w:rsidRDefault="001C0B84" w:rsidP="00CE7599">
      <w:pPr>
        <w:spacing w:after="100"/>
        <w:jc w:val="center"/>
        <w:rPr>
          <w:sz w:val="22"/>
          <w:szCs w:val="22"/>
          <w:lang w:val="en-US"/>
        </w:rPr>
      </w:pPr>
      <w:r w:rsidRPr="00A818F3">
        <w:rPr>
          <w:b/>
          <w:bCs/>
          <w:sz w:val="28"/>
          <w:szCs w:val="28"/>
          <w:lang w:val="en-US"/>
        </w:rPr>
        <w:t>KoçZer Website and Communication Channels</w:t>
      </w:r>
    </w:p>
    <w:p w14:paraId="71347707" w14:textId="77777777" w:rsidR="00EC5411" w:rsidRPr="00A818F3" w:rsidRDefault="001C0B84" w:rsidP="00CE7599">
      <w:pPr>
        <w:spacing w:after="300"/>
        <w:jc w:val="center"/>
        <w:rPr>
          <w:sz w:val="22"/>
          <w:szCs w:val="22"/>
          <w:lang w:val="en-US"/>
        </w:rPr>
      </w:pPr>
      <w:r w:rsidRPr="00A818F3">
        <w:rPr>
          <w:b/>
          <w:bCs/>
          <w:sz w:val="28"/>
          <w:szCs w:val="28"/>
          <w:lang w:val="en-US"/>
        </w:rPr>
        <w:t>Privacy Notice on the Processing of Personal Data</w:t>
      </w:r>
    </w:p>
    <w:p w14:paraId="04C7394A" w14:textId="77777777" w:rsidR="00EC5411" w:rsidRPr="00A818F3" w:rsidRDefault="001C0B84" w:rsidP="00CE7599">
      <w:pPr>
        <w:spacing w:after="200" w:line="276" w:lineRule="auto"/>
        <w:jc w:val="both"/>
        <w:rPr>
          <w:sz w:val="22"/>
          <w:szCs w:val="22"/>
          <w:lang w:val="en-US"/>
        </w:rPr>
      </w:pPr>
      <w:r w:rsidRPr="00A818F3">
        <w:rPr>
          <w:sz w:val="22"/>
          <w:szCs w:val="22"/>
          <w:lang w:val="en-US"/>
        </w:rPr>
        <w:t>Dear Visitors, Customers, Suppliers and Other Data Subjects,</w:t>
      </w:r>
    </w:p>
    <w:p w14:paraId="69ED752B" w14:textId="779ECB44" w:rsidR="00EC5411" w:rsidRPr="00A818F3" w:rsidRDefault="001C0B84" w:rsidP="00CE7599">
      <w:pPr>
        <w:spacing w:after="200" w:line="276" w:lineRule="auto"/>
        <w:jc w:val="both"/>
        <w:rPr>
          <w:sz w:val="22"/>
          <w:szCs w:val="22"/>
          <w:lang w:val="en-US"/>
        </w:rPr>
      </w:pPr>
      <w:r w:rsidRPr="00A818F3">
        <w:rPr>
          <w:sz w:val="22"/>
          <w:szCs w:val="22"/>
          <w:lang w:val="en-US"/>
        </w:rPr>
        <w:t xml:space="preserve">We would like to inform you about the personal data that we, Zer Merkezi Hizmetler ve Ticaret </w:t>
      </w:r>
      <w:proofErr w:type="spellStart"/>
      <w:r w:rsidRPr="00A818F3">
        <w:rPr>
          <w:sz w:val="22"/>
          <w:szCs w:val="22"/>
          <w:lang w:val="en-US"/>
        </w:rPr>
        <w:t>Anonim</w:t>
      </w:r>
      <w:proofErr w:type="spellEnd"/>
      <w:r w:rsidRPr="00A818F3">
        <w:rPr>
          <w:sz w:val="22"/>
          <w:szCs w:val="22"/>
          <w:lang w:val="en-US"/>
        </w:rPr>
        <w:t xml:space="preserve"> </w:t>
      </w:r>
      <w:proofErr w:type="spellStart"/>
      <w:r w:rsidRPr="00A818F3">
        <w:rPr>
          <w:sz w:val="22"/>
          <w:szCs w:val="22"/>
          <w:lang w:val="en-US"/>
        </w:rPr>
        <w:t>Şirketi</w:t>
      </w:r>
      <w:proofErr w:type="spellEnd"/>
      <w:r w:rsidRPr="00A818F3">
        <w:rPr>
          <w:sz w:val="22"/>
          <w:szCs w:val="22"/>
          <w:lang w:val="en-US"/>
        </w:rPr>
        <w:t xml:space="preserve"> (</w:t>
      </w:r>
      <w:r w:rsidR="00A818F3" w:rsidRPr="00A818F3">
        <w:rPr>
          <w:sz w:val="22"/>
          <w:szCs w:val="22"/>
          <w:lang w:val="en-US"/>
        </w:rPr>
        <w:t>“</w:t>
      </w:r>
      <w:proofErr w:type="spellStart"/>
      <w:r w:rsidRPr="00A818F3">
        <w:rPr>
          <w:b/>
          <w:bCs/>
          <w:sz w:val="22"/>
          <w:szCs w:val="22"/>
          <w:lang w:val="en-US"/>
        </w:rPr>
        <w:t>Koçzer</w:t>
      </w:r>
      <w:proofErr w:type="spellEnd"/>
      <w:r w:rsidRPr="00A818F3">
        <w:rPr>
          <w:sz w:val="22"/>
          <w:szCs w:val="22"/>
          <w:lang w:val="en-US"/>
        </w:rPr>
        <w:t>”), process as the “Data Controller” in connection with our practices regarding the processing of your personal data, within the scope of Law No. 6698 on the Protection of Personal Data (the “</w:t>
      </w:r>
      <w:r w:rsidRPr="00A818F3">
        <w:rPr>
          <w:b/>
          <w:bCs/>
          <w:sz w:val="22"/>
          <w:szCs w:val="22"/>
          <w:lang w:val="en-US"/>
        </w:rPr>
        <w:t>Law</w:t>
      </w:r>
      <w:r w:rsidRPr="00A818F3">
        <w:rPr>
          <w:sz w:val="22"/>
          <w:szCs w:val="22"/>
          <w:lang w:val="en-US"/>
        </w:rPr>
        <w:t>”).</w:t>
      </w:r>
    </w:p>
    <w:p w14:paraId="55B4CFAE" w14:textId="77777777" w:rsidR="00EC5411" w:rsidRPr="00A818F3" w:rsidRDefault="001C0B84" w:rsidP="00CE7599">
      <w:pPr>
        <w:spacing w:after="200" w:line="276" w:lineRule="auto"/>
        <w:jc w:val="both"/>
        <w:rPr>
          <w:sz w:val="22"/>
          <w:szCs w:val="22"/>
          <w:lang w:val="en-US"/>
        </w:rPr>
      </w:pPr>
      <w:r w:rsidRPr="00A818F3">
        <w:rPr>
          <w:sz w:val="22"/>
          <w:szCs w:val="22"/>
          <w:lang w:val="en-US"/>
        </w:rPr>
        <w:t>Your personal data may be processed in connection with your visit to the KoçZer website (</w:t>
      </w:r>
      <w:r w:rsidRPr="00A818F3">
        <w:rPr>
          <w:rStyle w:val="Kpr"/>
          <w:rFonts w:eastAsiaTheme="minorHAnsi"/>
          <w:color w:val="467886" w:themeColor="hyperlink"/>
          <w:sz w:val="22"/>
          <w:szCs w:val="22"/>
          <w:lang w:eastAsia="en-US"/>
        </w:rPr>
        <w:t>www.koczer.com</w:t>
      </w:r>
      <w:r w:rsidRPr="00A818F3">
        <w:rPr>
          <w:sz w:val="22"/>
          <w:szCs w:val="22"/>
          <w:lang w:val="en-US"/>
        </w:rPr>
        <w:t>, the “</w:t>
      </w:r>
      <w:r w:rsidRPr="00A818F3">
        <w:rPr>
          <w:b/>
          <w:bCs/>
          <w:sz w:val="22"/>
          <w:szCs w:val="22"/>
          <w:lang w:val="en-US"/>
        </w:rPr>
        <w:t>Website</w:t>
      </w:r>
      <w:r w:rsidRPr="00A818F3">
        <w:rPr>
          <w:sz w:val="22"/>
          <w:szCs w:val="22"/>
          <w:lang w:val="en-US"/>
        </w:rPr>
        <w:t>”), our mutual communication through the Website or other communication/application channels, your submission of requests/applications/suggestions/complaints to us, and, where requested, the sending of e-newsletters, among other related activities. This notice contains detailed explanations regarding these personal data processing activities.</w:t>
      </w:r>
    </w:p>
    <w:p w14:paraId="149036FB" w14:textId="77777777" w:rsidR="00EC5411" w:rsidRPr="00A818F3" w:rsidRDefault="001C0B84" w:rsidP="00CE7599">
      <w:pPr>
        <w:spacing w:before="200" w:after="200" w:line="276" w:lineRule="auto"/>
        <w:jc w:val="both"/>
        <w:rPr>
          <w:color w:val="EE0000"/>
          <w:sz w:val="22"/>
          <w:szCs w:val="22"/>
          <w:lang w:val="en-US"/>
        </w:rPr>
      </w:pPr>
      <w:r w:rsidRPr="00A818F3">
        <w:rPr>
          <w:b/>
          <w:bCs/>
          <w:i/>
          <w:iCs/>
          <w:color w:val="EE0000"/>
          <w:sz w:val="22"/>
          <w:szCs w:val="22"/>
          <w:lang w:val="en-US"/>
        </w:rPr>
        <w:t>1. What are our purposes for processing your personal data, and which personal data do we process?</w:t>
      </w:r>
    </w:p>
    <w:p w14:paraId="7B99FCD1" w14:textId="12586028"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Communication and Support Processes: </w:t>
      </w:r>
      <w:r w:rsidRPr="00A818F3">
        <w:rPr>
          <w:sz w:val="22"/>
          <w:szCs w:val="22"/>
          <w:lang w:val="en-US"/>
        </w:rPr>
        <w:t xml:space="preserve"> If you contact us through our communication channels (calls to our call center numbers, sending e-mails, filling in forms on the Website, sending messages through our social media accounts, sending faxes, or communicating via our company's instant messaging applications) or share a request/complaint/suggestion with us, we process your identity data (name, surname, tax ID/</w:t>
      </w:r>
      <w:r w:rsidR="00010877">
        <w:rPr>
          <w:sz w:val="22"/>
          <w:szCs w:val="22"/>
          <w:lang w:val="en-US"/>
        </w:rPr>
        <w:t>identity</w:t>
      </w:r>
      <w:r w:rsidRPr="00A818F3">
        <w:rPr>
          <w:sz w:val="22"/>
          <w:szCs w:val="22"/>
          <w:lang w:val="en-US"/>
        </w:rPr>
        <w:t xml:space="preserve"> number), contact data (address, e-mail address, phone number), employment data (the institution and position you work for, company title, sector, number of employees) and customer transaction data (details of the message sent (date, time, content, etc.), your requests and complaints and related details (date, content, time, channel), order content, your answers if you take part in our surveys, notes taken by the customer representative regarding the call) for the purposes of resolving your requests, sugges</w:t>
      </w:r>
      <w:r w:rsidRPr="00A818F3">
        <w:rPr>
          <w:sz w:val="22"/>
          <w:szCs w:val="22"/>
          <w:lang w:val="en-US"/>
        </w:rPr>
        <w:t>tions and complaints; contacting you where necessary in this respect; accessing your related commercial transaction records such as sales/orders/cancellations/returns where required for this purpose; sending you mandatory notifications by e-mail and/or SMS for the conduct of our business processes; carrying out activities aimed at increasing customer satisfaction and service quality; and conducting internal audit and quality activities. In addition, depending on the number you call, if you call one of our c</w:t>
      </w:r>
      <w:r w:rsidRPr="00A818F3">
        <w:rPr>
          <w:sz w:val="22"/>
          <w:szCs w:val="22"/>
          <w:lang w:val="en-US"/>
        </w:rPr>
        <w:t>all center numbers on which voice recording is made, your voice recording of the call with our call center is also processed for the purposes set out above, as will be indicated to you at the beginning of the call.</w:t>
      </w:r>
    </w:p>
    <w:p w14:paraId="5D84E29F" w14:textId="77777777"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Website Usage Processes: </w:t>
      </w:r>
      <w:r w:rsidRPr="00A818F3">
        <w:rPr>
          <w:sz w:val="22"/>
          <w:szCs w:val="22"/>
          <w:lang w:val="en-US"/>
        </w:rPr>
        <w:t xml:space="preserve"> In order to identify and resolve technical/software errors and deficiencies encountered while you visit and use the Website, your website usage information and log records relating to your actions will be processed.</w:t>
      </w:r>
    </w:p>
    <w:p w14:paraId="4DF6E1FA" w14:textId="11217403"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Cookies: </w:t>
      </w:r>
      <w:r w:rsidRPr="00A818F3">
        <w:rPr>
          <w:sz w:val="22"/>
          <w:szCs w:val="22"/>
          <w:lang w:val="en-US"/>
        </w:rPr>
        <w:t>Tools such as cookies and web beacons are used on the Website. Please review the cookie notice available on the Website for detailed information.</w:t>
      </w:r>
    </w:p>
    <w:p w14:paraId="13480319" w14:textId="77777777"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Commercial Communication Processes / E-Newsletter Membership: </w:t>
      </w:r>
      <w:r w:rsidRPr="00A818F3">
        <w:rPr>
          <w:sz w:val="22"/>
          <w:szCs w:val="22"/>
          <w:lang w:val="en-US"/>
        </w:rPr>
        <w:t xml:space="preserve"> Your identity data (name and surname) and contact data (phone number, e-mail address, company address) will be processed for the purposes of contacting you/conducting surveys with you in connection with generic (non-personalized) campaigns, advantages, promotions, advertisements, notifications, marketing activities, events, announcements and invitations created by </w:t>
      </w:r>
      <w:proofErr w:type="spellStart"/>
      <w:r w:rsidRPr="00A818F3">
        <w:rPr>
          <w:sz w:val="22"/>
          <w:szCs w:val="22"/>
          <w:lang w:val="en-US"/>
        </w:rPr>
        <w:t>Koçzer</w:t>
      </w:r>
      <w:proofErr w:type="spellEnd"/>
      <w:r w:rsidRPr="00A818F3">
        <w:rPr>
          <w:sz w:val="22"/>
          <w:szCs w:val="22"/>
          <w:lang w:val="en-US"/>
        </w:rPr>
        <w:t xml:space="preserve">, and ensuring customer and supplier </w:t>
      </w:r>
      <w:r w:rsidRPr="00A818F3">
        <w:rPr>
          <w:sz w:val="22"/>
          <w:szCs w:val="22"/>
          <w:lang w:val="en-US"/>
        </w:rPr>
        <w:t xml:space="preserve">satisfaction and/or recommending new products within the scope of complaints; and, in addition, where you have </w:t>
      </w:r>
      <w:r w:rsidRPr="00A818F3">
        <w:rPr>
          <w:sz w:val="22"/>
          <w:szCs w:val="22"/>
          <w:lang w:val="en-US"/>
        </w:rPr>
        <w:lastRenderedPageBreak/>
        <w:t>given your explicit consent as a sole proprietorship to personalized marketing activities, for the purpose of delivering to you (via SMS, e-mail, calls) content prepared within the scope of the activities set out under the personalized marketing section.</w:t>
      </w:r>
    </w:p>
    <w:p w14:paraId="4CAB904D" w14:textId="6D0F76BB"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Internal Processes: </w:t>
      </w:r>
      <w:r w:rsidRPr="00A818F3">
        <w:rPr>
          <w:sz w:val="22"/>
          <w:szCs w:val="22"/>
          <w:lang w:val="en-US"/>
        </w:rPr>
        <w:t xml:space="preserve"> Your identity data (name, surname, </w:t>
      </w:r>
      <w:r w:rsidR="00010877">
        <w:rPr>
          <w:sz w:val="22"/>
          <w:szCs w:val="22"/>
          <w:lang w:val="en-US"/>
        </w:rPr>
        <w:t>identity</w:t>
      </w:r>
      <w:r w:rsidRPr="00A818F3">
        <w:rPr>
          <w:sz w:val="22"/>
          <w:szCs w:val="22"/>
          <w:lang w:val="en-US"/>
        </w:rPr>
        <w:t xml:space="preserve"> number, tax office, tax number, trade/company name), contact data (e-mail address, mobile phone number, company contact number, company e-mail, company address, registered e-mail (KEP) address, website) and customer transaction data (sales figures, payment type, payment method, order contents), customer transaction data (platform membership date), transaction security data (authorization definitions, IP address, log records of transactions on the website, password and activation information) and financial </w:t>
      </w:r>
      <w:r w:rsidRPr="00A818F3">
        <w:rPr>
          <w:sz w:val="22"/>
          <w:szCs w:val="22"/>
          <w:lang w:val="en-US"/>
        </w:rPr>
        <w:t>data (bank account information) are processed for the purposes of carrying out internal audit, internal control, internal investigation and test activities; measurement and strategy development; carrying out customer reporting and supplier audit processes; detecting possible suspicious transactions and unlawful situations; and carrying out reporting, analysis, development, improvement and efficiency activities.</w:t>
      </w:r>
    </w:p>
    <w:p w14:paraId="6CCBB8FB" w14:textId="77777777"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Consent and Disclosure Processes: </w:t>
      </w:r>
      <w:r w:rsidRPr="00A818F3">
        <w:rPr>
          <w:sz w:val="22"/>
          <w:szCs w:val="22"/>
          <w:lang w:val="en-US"/>
        </w:rPr>
        <w:t xml:space="preserve"> Your legal transaction data (date, content of the approval/notice) and transaction security data (log records of the disclosure and explicit consent approval checkbox, date and time of approval) relating to the disclosure and consent texts that you approve are processed in order for us to fulfill our obligations to prove approval and notification transactions arising from legislation.</w:t>
      </w:r>
    </w:p>
    <w:p w14:paraId="5E845B4F" w14:textId="77777777"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Personalized Marketing Activities (subject to consent): </w:t>
      </w:r>
      <w:r w:rsidRPr="00A818F3">
        <w:rPr>
          <w:sz w:val="22"/>
          <w:szCs w:val="22"/>
          <w:lang w:val="en-US"/>
        </w:rPr>
        <w:t xml:space="preserve"> Where you are a sole proprietorship and have given your explicit consent, your financial data (maturity preferences, payment information, payment channels and preferences), customer transaction data (information relating to past sales/order/cancellation/return processes, transaction history) and marketing data (sector, company size, membership type (customer/supplier), activity status (active/inactive), address (province-district), features used on the website, demographic information, approach to in-site </w:t>
      </w:r>
      <w:r w:rsidRPr="00A818F3">
        <w:rPr>
          <w:sz w:val="22"/>
          <w:szCs w:val="22"/>
          <w:lang w:val="en-US"/>
        </w:rPr>
        <w:t>notifications/surveys/offers/campaigns, habits, favorites, likes, behaviors, preferences, search movements, segments, past order/sales/cancellation/return records, communication preferences, data obtained through cookies, website usage details, requests/complaints/suggestions) will be processed for the purposes of creating special opportunities and offers, personalized campaigns, advantages and promotions for you; segmentation, reporting, profiling, marketing and analysis activities; carrying out advertisin</w:t>
      </w:r>
      <w:r w:rsidRPr="00A818F3">
        <w:rPr>
          <w:sz w:val="22"/>
          <w:szCs w:val="22"/>
          <w:lang w:val="en-US"/>
        </w:rPr>
        <w:t xml:space="preserve">g and marketing/communication activities regarding </w:t>
      </w:r>
      <w:proofErr w:type="spellStart"/>
      <w:r w:rsidRPr="00A818F3">
        <w:rPr>
          <w:sz w:val="22"/>
          <w:szCs w:val="22"/>
          <w:lang w:val="en-US"/>
        </w:rPr>
        <w:t>Koçzer's</w:t>
      </w:r>
      <w:proofErr w:type="spellEnd"/>
      <w:r w:rsidRPr="00A818F3">
        <w:rPr>
          <w:sz w:val="22"/>
          <w:szCs w:val="22"/>
          <w:lang w:val="en-US"/>
        </w:rPr>
        <w:t xml:space="preserve"> products and services (website notifications, pop-up displays, personalized offers, customization of user screens, advertisements, display of content specific to you) on </w:t>
      </w:r>
      <w:proofErr w:type="spellStart"/>
      <w:r w:rsidRPr="00A818F3">
        <w:rPr>
          <w:sz w:val="22"/>
          <w:szCs w:val="22"/>
          <w:lang w:val="en-US"/>
        </w:rPr>
        <w:t>Koçzer</w:t>
      </w:r>
      <w:proofErr w:type="spellEnd"/>
      <w:r w:rsidRPr="00A818F3">
        <w:rPr>
          <w:sz w:val="22"/>
          <w:szCs w:val="22"/>
          <w:lang w:val="en-US"/>
        </w:rPr>
        <w:t xml:space="preserve"> websites or other third-party environments; and improving the user experience on the website.</w:t>
      </w:r>
    </w:p>
    <w:p w14:paraId="16AFD5B8" w14:textId="07287FD7"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Legal Retention/Notification Processes: </w:t>
      </w:r>
      <w:r w:rsidRPr="00A818F3">
        <w:rPr>
          <w:sz w:val="22"/>
          <w:szCs w:val="22"/>
          <w:lang w:val="en-US"/>
        </w:rPr>
        <w:t xml:space="preserve"> Your identity data (name, surname, </w:t>
      </w:r>
      <w:r w:rsidR="00010877">
        <w:rPr>
          <w:sz w:val="22"/>
          <w:szCs w:val="22"/>
          <w:lang w:val="en-US"/>
        </w:rPr>
        <w:t>identity</w:t>
      </w:r>
      <w:r w:rsidRPr="00A818F3">
        <w:rPr>
          <w:sz w:val="22"/>
          <w:szCs w:val="22"/>
          <w:lang w:val="en-US"/>
        </w:rPr>
        <w:t xml:space="preserve"> number, tax office and tax number, identity information of the representative in the signature circular (name and surname, </w:t>
      </w:r>
      <w:r w:rsidR="00010877">
        <w:rPr>
          <w:sz w:val="22"/>
          <w:szCs w:val="22"/>
          <w:lang w:val="en-US"/>
        </w:rPr>
        <w:t>identity</w:t>
      </w:r>
      <w:r w:rsidRPr="00A818F3">
        <w:rPr>
          <w:sz w:val="22"/>
          <w:szCs w:val="22"/>
          <w:lang w:val="en-US"/>
        </w:rPr>
        <w:t xml:space="preserve"> number, signature)), contact data (e-mail address, phone number, landline number, company address, registered e-mail (KEP) address, delivery address), customer transaction data (your purchase information, request/suggestion/complaint records, minutes/reports, records relating to electronic messages sent to you), transaction security data (your transaction log records on the Website) and legal transaction data (correspondence relating to dispute processes and information on the relevant file (lawsuit/enforc</w:t>
      </w:r>
      <w:r w:rsidRPr="00A818F3">
        <w:rPr>
          <w:sz w:val="22"/>
          <w:szCs w:val="22"/>
          <w:lang w:val="en-US"/>
        </w:rPr>
        <w:t xml:space="preserve">ement proceedings/arbitration board/mediation/settlement, etc.)) may be processed for the purposes of fulfilling our obligations arising from legislation; performing our </w:t>
      </w:r>
      <w:r w:rsidRPr="00A818F3">
        <w:rPr>
          <w:sz w:val="22"/>
          <w:szCs w:val="22"/>
          <w:lang w:val="en-US"/>
        </w:rPr>
        <w:t xml:space="preserve">legal and administrative obligations towards competent and authorized public institutions and organizations; sharing the necessary information and documents within the scope of examinations and audits carried out by official institutions and organizations; exercising any and all rights of action, defense and </w:t>
      </w:r>
      <w:r w:rsidRPr="00A818F3">
        <w:rPr>
          <w:sz w:val="22"/>
          <w:szCs w:val="22"/>
          <w:lang w:val="en-US"/>
        </w:rPr>
        <w:lastRenderedPageBreak/>
        <w:t>objection before courts, enforcement offices, mediation, settlement, arbitration boards and similar authorities and conducting negotiation and settlement processes within the scope of dispute resolution</w:t>
      </w:r>
      <w:r w:rsidRPr="00A818F3">
        <w:rPr>
          <w:sz w:val="22"/>
          <w:szCs w:val="22"/>
          <w:lang w:val="en-US"/>
        </w:rPr>
        <w:t>; carrying out notice and notification processes; and, where information is requested from us, communicating the necessary information to the relevant data subjects.</w:t>
      </w:r>
    </w:p>
    <w:p w14:paraId="72A6BC85" w14:textId="77777777" w:rsidR="00EC5411" w:rsidRPr="00A818F3" w:rsidRDefault="001C0B84" w:rsidP="00CE7599">
      <w:pPr>
        <w:spacing w:before="200" w:after="200" w:line="276" w:lineRule="auto"/>
        <w:jc w:val="both"/>
        <w:rPr>
          <w:color w:val="EE0000"/>
          <w:sz w:val="22"/>
          <w:szCs w:val="22"/>
          <w:lang w:val="en-US"/>
        </w:rPr>
      </w:pPr>
      <w:r w:rsidRPr="00A818F3">
        <w:rPr>
          <w:b/>
          <w:bCs/>
          <w:i/>
          <w:iCs/>
          <w:color w:val="EE0000"/>
          <w:sz w:val="22"/>
          <w:szCs w:val="22"/>
          <w:lang w:val="en-US"/>
        </w:rPr>
        <w:t>2. To whom and for what purposes may we transfer your personal data?</w:t>
      </w:r>
    </w:p>
    <w:p w14:paraId="019B41DE" w14:textId="77777777" w:rsidR="00EC5411" w:rsidRPr="00A818F3" w:rsidRDefault="001C0B84" w:rsidP="00CE7599">
      <w:pPr>
        <w:spacing w:after="200" w:line="276" w:lineRule="auto"/>
        <w:jc w:val="both"/>
        <w:rPr>
          <w:sz w:val="22"/>
          <w:szCs w:val="22"/>
          <w:lang w:val="en-US"/>
        </w:rPr>
      </w:pPr>
      <w:r w:rsidRPr="00A818F3">
        <w:rPr>
          <w:sz w:val="22"/>
          <w:szCs w:val="22"/>
          <w:lang w:val="en-US"/>
        </w:rPr>
        <w:t>Your personal data is transferred to the following categories of recipients:</w:t>
      </w:r>
    </w:p>
    <w:p w14:paraId="3C3A8564" w14:textId="77777777"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Official Institutions and Organizations: </w:t>
      </w:r>
      <w:r w:rsidRPr="00A818F3">
        <w:rPr>
          <w:sz w:val="22"/>
          <w:szCs w:val="22"/>
          <w:lang w:val="en-US"/>
        </w:rPr>
        <w:t xml:space="preserve"> Information requested from us is transferred to competent public institutions and organizations, courts, public prosecutors' offices, ministries, law enforcement authorities and other judicial/administrative authorities (Social Security Institution, İYS</w:t>
      </w:r>
      <w:r w:rsidRPr="00A818F3">
        <w:rPr>
          <w:sz w:val="22"/>
          <w:szCs w:val="22"/>
          <w:lang w:val="en-US"/>
        </w:rPr>
        <w:t xml:space="preserve"> (Commercial Electronic Communication Management System), Personal Data Protection Authority) in order to fulfill our legal notification, declaration and audit obligations and other related obligations; to carry out judicial/official correspondence; to pursue legal disputes and exercise our legal rights such as the right to bring an action and to respond; and to fulfill our obligations arising from the incentives from which our company benefits.</w:t>
      </w:r>
    </w:p>
    <w:p w14:paraId="2C1C1975" w14:textId="77777777"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Suppliers: </w:t>
      </w:r>
      <w:r w:rsidRPr="00A818F3">
        <w:rPr>
          <w:sz w:val="22"/>
          <w:szCs w:val="22"/>
          <w:lang w:val="en-US"/>
        </w:rPr>
        <w:t xml:space="preserve"> Your data is transferred to our domestic suppliers from whom we receive support in relation to information technologies or consultancy requiring expertise, the supply of products or services, and the follow-up of related processes (archiving company, lawyers, maintenance-support service providers, call center services, banks, independent audit firms, IT support services, suppliers providing support in document control/approval processes, maintenance/repair and technical support service providers, electroni</w:t>
      </w:r>
      <w:r w:rsidRPr="00A818F3">
        <w:rPr>
          <w:sz w:val="22"/>
          <w:szCs w:val="22"/>
          <w:lang w:val="en-US"/>
        </w:rPr>
        <w:t>c message delivery services, security firms, firms providing legal and financial consultancy services, the registered e-mail (KEP) service provider, accountants/financial advisors, logistics firms, consultancy firms providing project support, service providers, and infrastructure and server service providers).</w:t>
      </w:r>
    </w:p>
    <w:p w14:paraId="4D09716C" w14:textId="7FA30D5E"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Overseas Suppliers: </w:t>
      </w:r>
      <w:r w:rsidRPr="00A818F3">
        <w:rPr>
          <w:sz w:val="22"/>
          <w:szCs w:val="22"/>
          <w:lang w:val="en-US"/>
        </w:rPr>
        <w:t xml:space="preserve">Your data is shared with suppliers (e-mail/file storage </w:t>
      </w:r>
      <w:r w:rsidR="00010877" w:rsidRPr="00A818F3">
        <w:rPr>
          <w:sz w:val="22"/>
          <w:szCs w:val="22"/>
          <w:lang w:val="en-US"/>
        </w:rPr>
        <w:t>products</w:t>
      </w:r>
      <w:r w:rsidRPr="00A818F3">
        <w:rPr>
          <w:sz w:val="22"/>
          <w:szCs w:val="22"/>
          <w:lang w:val="en-US"/>
        </w:rPr>
        <w:t xml:space="preserve"> and server services, CRM server services) either because the servers of our domestic suppliers, from which our company receives IT and product support, are located abroad, or because support is received from suppliers located abroad. (Your personal data is transferred with appropriate safeguards under the applicable legislation regarding such sharing (standard contract) in place.)</w:t>
      </w:r>
    </w:p>
    <w:p w14:paraId="7E5126DB" w14:textId="77777777" w:rsidR="00EC5411" w:rsidRPr="00A818F3" w:rsidRDefault="001C0B84" w:rsidP="00CE7599">
      <w:pPr>
        <w:spacing w:before="200" w:after="200" w:line="276" w:lineRule="auto"/>
        <w:jc w:val="both"/>
        <w:rPr>
          <w:color w:val="EE0000"/>
          <w:sz w:val="22"/>
          <w:szCs w:val="22"/>
          <w:lang w:val="en-US"/>
        </w:rPr>
      </w:pPr>
      <w:r w:rsidRPr="00A818F3">
        <w:rPr>
          <w:b/>
          <w:bCs/>
          <w:i/>
          <w:iCs/>
          <w:color w:val="EE0000"/>
          <w:sz w:val="22"/>
          <w:szCs w:val="22"/>
          <w:lang w:val="en-US"/>
        </w:rPr>
        <w:t>3. What is the method of collection and legal basis of your personal data?</w:t>
      </w:r>
    </w:p>
    <w:p w14:paraId="0A4C8B9C" w14:textId="77777777" w:rsidR="00EC5411" w:rsidRPr="00A818F3" w:rsidRDefault="001C0B84" w:rsidP="00CE7599">
      <w:pPr>
        <w:spacing w:after="200" w:line="276" w:lineRule="auto"/>
        <w:jc w:val="both"/>
        <w:rPr>
          <w:sz w:val="22"/>
          <w:szCs w:val="22"/>
          <w:lang w:val="en-US"/>
        </w:rPr>
      </w:pPr>
      <w:r w:rsidRPr="00A818F3">
        <w:rPr>
          <w:sz w:val="22"/>
          <w:szCs w:val="22"/>
          <w:lang w:val="en-US"/>
        </w:rPr>
        <w:t>We collect your personal data through the following automatic and non-automatic methods:</w:t>
      </w:r>
    </w:p>
    <w:p w14:paraId="35949073" w14:textId="77777777" w:rsidR="00EC5411" w:rsidRPr="00A818F3" w:rsidRDefault="001C0B84" w:rsidP="00CE7599">
      <w:pPr>
        <w:spacing w:after="200" w:line="276" w:lineRule="auto"/>
        <w:jc w:val="both"/>
        <w:rPr>
          <w:sz w:val="22"/>
          <w:szCs w:val="22"/>
          <w:lang w:val="en-US"/>
        </w:rPr>
      </w:pPr>
      <w:r w:rsidRPr="00A818F3">
        <w:rPr>
          <w:b/>
          <w:bCs/>
          <w:sz w:val="22"/>
          <w:szCs w:val="22"/>
          <w:lang w:val="en-US"/>
        </w:rPr>
        <w:t xml:space="preserve">(i) Automatic Methods: </w:t>
      </w:r>
      <w:r w:rsidRPr="00A818F3">
        <w:rPr>
          <w:sz w:val="22"/>
          <w:szCs w:val="22"/>
          <w:lang w:val="en-US"/>
        </w:rPr>
        <w:t xml:space="preserve"> Your personal data is collected through automatic methods such as your sharing information by phone or e-mail; filling in the customer application forms and contact forms available on our website; filling in the e-newsletter registration form; notes taken by the customer representative during telephone conversations in call center processes and (if you are speaking on a recorded line) the recording of your voice; sharing your business card and communicating with us through other communication channels; inf</w:t>
      </w:r>
      <w:r w:rsidRPr="00A818F3">
        <w:rPr>
          <w:sz w:val="22"/>
          <w:szCs w:val="22"/>
          <w:lang w:val="en-US"/>
        </w:rPr>
        <w:t xml:space="preserve">ormation being shared with us by official, administrative and judicial authorities through service of process or digital channels; obtaining data from environments where you have made your personal data public; reusing, in different processes, data </w:t>
      </w:r>
      <w:r w:rsidRPr="00A818F3">
        <w:rPr>
          <w:sz w:val="22"/>
          <w:szCs w:val="22"/>
          <w:lang w:val="en-US"/>
        </w:rPr>
        <w:t>that you have shared with us verbally or in writing during our business relationship; and the recording of log data relating to your actions if you use our company's information systems.</w:t>
      </w:r>
    </w:p>
    <w:p w14:paraId="1F766F22" w14:textId="77777777" w:rsidR="00EC5411" w:rsidRPr="00A818F3" w:rsidRDefault="001C0B84" w:rsidP="00CE7599">
      <w:pPr>
        <w:spacing w:after="200" w:line="276" w:lineRule="auto"/>
        <w:jc w:val="both"/>
        <w:rPr>
          <w:sz w:val="22"/>
          <w:szCs w:val="22"/>
          <w:lang w:val="en-US"/>
        </w:rPr>
      </w:pPr>
      <w:r w:rsidRPr="00A818F3">
        <w:rPr>
          <w:b/>
          <w:bCs/>
          <w:sz w:val="22"/>
          <w:szCs w:val="22"/>
          <w:lang w:val="en-US"/>
        </w:rPr>
        <w:lastRenderedPageBreak/>
        <w:t xml:space="preserve">(ii) Non-Automatic Methods: </w:t>
      </w:r>
      <w:r w:rsidRPr="00A818F3">
        <w:rPr>
          <w:sz w:val="22"/>
          <w:szCs w:val="22"/>
          <w:lang w:val="en-US"/>
        </w:rPr>
        <w:t xml:space="preserve"> We collect your personal data through non-automatic methods such as in writing during pre-contractual meetings and at the time of signing a contract; by filling in the audit form within the scope of audit processes; by recording written forms or documents delivered by hand; and information being shared with us by official, administrative and judicial authorities through service of process.</w:t>
      </w:r>
    </w:p>
    <w:p w14:paraId="1D923FA6" w14:textId="41CE18B9" w:rsidR="00EC5411" w:rsidRPr="00A818F3" w:rsidRDefault="001C0B84" w:rsidP="00CE7599">
      <w:pPr>
        <w:spacing w:after="200" w:line="276" w:lineRule="auto"/>
        <w:jc w:val="both"/>
        <w:rPr>
          <w:sz w:val="22"/>
          <w:szCs w:val="22"/>
          <w:lang w:val="en-US"/>
        </w:rPr>
      </w:pPr>
      <w:r w:rsidRPr="00A818F3">
        <w:rPr>
          <w:sz w:val="22"/>
          <w:szCs w:val="22"/>
          <w:lang w:val="en-US"/>
        </w:rPr>
        <w:t xml:space="preserve">We process the personal data obtained in this manner </w:t>
      </w:r>
      <w:r w:rsidR="00010877" w:rsidRPr="00A818F3">
        <w:rPr>
          <w:sz w:val="22"/>
          <w:szCs w:val="22"/>
          <w:lang w:val="en-US"/>
        </w:rPr>
        <w:t>based on</w:t>
      </w:r>
      <w:r w:rsidRPr="00A818F3">
        <w:rPr>
          <w:sz w:val="22"/>
          <w:szCs w:val="22"/>
          <w:lang w:val="en-US"/>
        </w:rPr>
        <w:t xml:space="preserve"> the following legal grounds, set out separately below for each of the processing purposes referred to above:</w:t>
      </w:r>
    </w:p>
    <w:p w14:paraId="0EA0840C" w14:textId="77777777" w:rsidR="00EC5411" w:rsidRPr="00A818F3" w:rsidRDefault="001C0B84" w:rsidP="00CE7599">
      <w:pPr>
        <w:pStyle w:val="ListeParagraf"/>
        <w:numPr>
          <w:ilvl w:val="0"/>
          <w:numId w:val="1"/>
        </w:numPr>
        <w:spacing w:after="200" w:line="276" w:lineRule="auto"/>
        <w:jc w:val="both"/>
        <w:rPr>
          <w:sz w:val="22"/>
          <w:szCs w:val="22"/>
          <w:lang w:val="en-US"/>
        </w:rPr>
      </w:pPr>
      <w:r w:rsidRPr="00A818F3">
        <w:rPr>
          <w:sz w:val="22"/>
          <w:szCs w:val="22"/>
          <w:lang w:val="en-US"/>
        </w:rPr>
        <w:t>For communication and support processes, on the legal grounds that “processing of data is mandatory for the legitimate interests of the data controller, provided that this does not harm the fundamental rights and freedoms of the data subject”;</w:t>
      </w:r>
    </w:p>
    <w:p w14:paraId="3EF67170" w14:textId="77777777" w:rsidR="00EC5411" w:rsidRPr="00A818F3" w:rsidRDefault="001C0B84" w:rsidP="00CE7599">
      <w:pPr>
        <w:pStyle w:val="ListeParagraf"/>
        <w:numPr>
          <w:ilvl w:val="0"/>
          <w:numId w:val="1"/>
        </w:numPr>
        <w:spacing w:after="200" w:line="276" w:lineRule="auto"/>
        <w:jc w:val="both"/>
        <w:rPr>
          <w:sz w:val="22"/>
          <w:szCs w:val="22"/>
          <w:lang w:val="en-US"/>
        </w:rPr>
      </w:pPr>
      <w:r w:rsidRPr="00A818F3">
        <w:rPr>
          <w:sz w:val="22"/>
          <w:szCs w:val="22"/>
          <w:lang w:val="en-US"/>
        </w:rPr>
        <w:t>For legal retention/notification processes, on the legal grounds of “fulfillment of a legal obligation”, “processing of data being mandatory for the establishment, exercise or protection of a right” and “processing of data being mandatory for the legitimate interests of the data controller, provided that this does not harm the fundamental rights and freedoms of the data subject”;</w:t>
      </w:r>
    </w:p>
    <w:p w14:paraId="0F6AAE8E" w14:textId="77777777" w:rsidR="00EC5411" w:rsidRPr="00A818F3" w:rsidRDefault="001C0B84" w:rsidP="00CE7599">
      <w:pPr>
        <w:pStyle w:val="ListeParagraf"/>
        <w:numPr>
          <w:ilvl w:val="0"/>
          <w:numId w:val="1"/>
        </w:numPr>
        <w:spacing w:after="200" w:line="276" w:lineRule="auto"/>
        <w:jc w:val="both"/>
        <w:rPr>
          <w:sz w:val="22"/>
          <w:szCs w:val="22"/>
          <w:lang w:val="en-US"/>
        </w:rPr>
      </w:pPr>
      <w:r w:rsidRPr="00A818F3">
        <w:rPr>
          <w:sz w:val="22"/>
          <w:szCs w:val="22"/>
          <w:lang w:val="en-US"/>
        </w:rPr>
        <w:t>For commercial communication/e-newsletter membership processes, within the scope of the tradesman/merchant exception under commercial communication legislation, on the legal grounds of “being explicitly provided for in the laws” and “processing of data being mandatory for the legitimate interests of the data controller, provided that this does not harm the fundamental rights and freedoms of the data subject”;</w:t>
      </w:r>
    </w:p>
    <w:p w14:paraId="0AB74166" w14:textId="77777777" w:rsidR="00EC5411" w:rsidRPr="00A818F3" w:rsidRDefault="001C0B84" w:rsidP="00CE7599">
      <w:pPr>
        <w:pStyle w:val="ListeParagraf"/>
        <w:numPr>
          <w:ilvl w:val="0"/>
          <w:numId w:val="1"/>
        </w:numPr>
        <w:spacing w:after="200" w:line="276" w:lineRule="auto"/>
        <w:jc w:val="both"/>
        <w:rPr>
          <w:sz w:val="22"/>
          <w:szCs w:val="22"/>
          <w:lang w:val="en-US"/>
        </w:rPr>
      </w:pPr>
      <w:r w:rsidRPr="00A818F3">
        <w:rPr>
          <w:sz w:val="22"/>
          <w:szCs w:val="22"/>
          <w:lang w:val="en-US"/>
        </w:rPr>
        <w:t>For consent and disclosure processes, on the legal grounds of “fulfillment of a legal obligation” and “processing of data being mandatory for the establishment, exercise or protection of a right”;</w:t>
      </w:r>
    </w:p>
    <w:p w14:paraId="3354A84B" w14:textId="77777777" w:rsidR="00EC5411" w:rsidRPr="00A818F3" w:rsidRDefault="001C0B84" w:rsidP="00CE7599">
      <w:pPr>
        <w:pStyle w:val="ListeParagraf"/>
        <w:numPr>
          <w:ilvl w:val="0"/>
          <w:numId w:val="1"/>
        </w:numPr>
        <w:spacing w:after="200" w:line="276" w:lineRule="auto"/>
        <w:jc w:val="both"/>
        <w:rPr>
          <w:sz w:val="22"/>
          <w:szCs w:val="22"/>
          <w:lang w:val="en-US"/>
        </w:rPr>
      </w:pPr>
      <w:r w:rsidRPr="00A818F3">
        <w:rPr>
          <w:sz w:val="22"/>
          <w:szCs w:val="22"/>
          <w:lang w:val="en-US"/>
        </w:rPr>
        <w:t>For website usage processes, on the legal grounds of “processing of data being mandatory for the legitimate interests of the data controller, provided that this does not harm the fundamental rights and freedoms of the data subject” and “processing of data being mandatory for the establishment, exercise or protection of a right”;</w:t>
      </w:r>
    </w:p>
    <w:p w14:paraId="51C90E9A" w14:textId="77777777" w:rsidR="00EC5411" w:rsidRPr="00A818F3" w:rsidRDefault="001C0B84" w:rsidP="00CE7599">
      <w:pPr>
        <w:pStyle w:val="ListeParagraf"/>
        <w:numPr>
          <w:ilvl w:val="0"/>
          <w:numId w:val="1"/>
        </w:numPr>
        <w:spacing w:after="200" w:line="276" w:lineRule="auto"/>
        <w:jc w:val="both"/>
        <w:rPr>
          <w:sz w:val="22"/>
          <w:szCs w:val="22"/>
          <w:lang w:val="en-US"/>
        </w:rPr>
      </w:pPr>
      <w:r w:rsidRPr="00A818F3">
        <w:rPr>
          <w:sz w:val="22"/>
          <w:szCs w:val="22"/>
          <w:lang w:val="en-US"/>
        </w:rPr>
        <w:t>For internal processes, on the legal grounds of “fulfillment of a legal obligation”, “being explicitly provided for in the laws”, “processing and transfer of data being mandatory for the establishment, exercise or protection of rights” and “processing of data being mandatory for the legitimate interests of the data controller”;</w:t>
      </w:r>
    </w:p>
    <w:p w14:paraId="2941FD1E" w14:textId="77777777" w:rsidR="00EC5411" w:rsidRPr="00A818F3" w:rsidRDefault="001C0B84" w:rsidP="00CE7599">
      <w:pPr>
        <w:pStyle w:val="ListeParagraf"/>
        <w:numPr>
          <w:ilvl w:val="0"/>
          <w:numId w:val="1"/>
        </w:numPr>
        <w:spacing w:after="200" w:line="276" w:lineRule="auto"/>
        <w:jc w:val="both"/>
        <w:rPr>
          <w:sz w:val="22"/>
          <w:szCs w:val="22"/>
          <w:lang w:val="en-US"/>
        </w:rPr>
      </w:pPr>
      <w:r w:rsidRPr="00A818F3">
        <w:rPr>
          <w:sz w:val="22"/>
          <w:szCs w:val="22"/>
          <w:lang w:val="en-US"/>
        </w:rPr>
        <w:t>For mandatory cookies within the scope of cookies, on the legal ground of “processing of data being mandatory for the legitimate interests of the data controller, provided that this does not harm the fundamental rights and freedoms of the data subject”; and, for functionality, performance-analytics and marketing/tracking cookies, on the legal ground of your “explicit consent”;</w:t>
      </w:r>
    </w:p>
    <w:p w14:paraId="63983333" w14:textId="4BE66250" w:rsidR="00EC5411" w:rsidRPr="00A818F3" w:rsidRDefault="001C0B84" w:rsidP="00CE7599">
      <w:pPr>
        <w:pStyle w:val="ListeParagraf"/>
        <w:numPr>
          <w:ilvl w:val="0"/>
          <w:numId w:val="1"/>
        </w:numPr>
        <w:spacing w:after="200" w:line="276" w:lineRule="auto"/>
        <w:jc w:val="both"/>
        <w:rPr>
          <w:sz w:val="22"/>
          <w:szCs w:val="22"/>
          <w:lang w:val="en-US"/>
        </w:rPr>
      </w:pPr>
      <w:r w:rsidRPr="00A818F3">
        <w:rPr>
          <w:sz w:val="22"/>
          <w:szCs w:val="22"/>
          <w:lang w:val="en-US"/>
        </w:rPr>
        <w:t xml:space="preserve">Your personal data relating to personalized marketing activities will be processed </w:t>
      </w:r>
      <w:r w:rsidR="00CD6990" w:rsidRPr="00A818F3">
        <w:rPr>
          <w:sz w:val="22"/>
          <w:szCs w:val="22"/>
          <w:lang w:val="en-US"/>
        </w:rPr>
        <w:t>based on</w:t>
      </w:r>
      <w:r w:rsidRPr="00A818F3">
        <w:rPr>
          <w:sz w:val="22"/>
          <w:szCs w:val="22"/>
          <w:lang w:val="en-US"/>
        </w:rPr>
        <w:t xml:space="preserve"> your “explicit consent”. You may withdraw your explicit consent at any time and without giving any reason, thereby terminating personal data processing activities based on explicit consent.</w:t>
      </w:r>
    </w:p>
    <w:p w14:paraId="60F11A6B" w14:textId="77777777" w:rsidR="00EC5411" w:rsidRPr="00A818F3" w:rsidRDefault="001C0B84" w:rsidP="00CE7599">
      <w:pPr>
        <w:spacing w:before="200" w:after="200" w:line="276" w:lineRule="auto"/>
        <w:jc w:val="both"/>
        <w:rPr>
          <w:color w:val="EE0000"/>
          <w:sz w:val="22"/>
          <w:szCs w:val="22"/>
          <w:lang w:val="en-US"/>
        </w:rPr>
      </w:pPr>
      <w:r w:rsidRPr="00A818F3">
        <w:rPr>
          <w:b/>
          <w:bCs/>
          <w:i/>
          <w:iCs/>
          <w:color w:val="EE0000"/>
          <w:sz w:val="22"/>
          <w:szCs w:val="22"/>
          <w:lang w:val="en-US"/>
        </w:rPr>
        <w:t>4. What are your rights?</w:t>
      </w:r>
    </w:p>
    <w:p w14:paraId="7A51CF69" w14:textId="5791A4A2" w:rsidR="00EC5411" w:rsidRPr="00A818F3" w:rsidRDefault="001C0B84" w:rsidP="00CE7599">
      <w:pPr>
        <w:spacing w:after="200" w:line="276" w:lineRule="auto"/>
        <w:jc w:val="both"/>
        <w:rPr>
          <w:sz w:val="22"/>
          <w:szCs w:val="22"/>
          <w:lang w:val="en-US"/>
        </w:rPr>
      </w:pPr>
      <w:r w:rsidRPr="00A818F3">
        <w:rPr>
          <w:sz w:val="22"/>
          <w:szCs w:val="22"/>
          <w:lang w:val="en-US"/>
        </w:rPr>
        <w:lastRenderedPageBreak/>
        <w:t xml:space="preserve">You may submit your requests under Article 11 of the Law regarding your processed personal data to </w:t>
      </w:r>
      <w:proofErr w:type="spellStart"/>
      <w:r w:rsidRPr="00A818F3">
        <w:rPr>
          <w:sz w:val="22"/>
          <w:szCs w:val="22"/>
          <w:lang w:val="en-US"/>
        </w:rPr>
        <w:t>Koçzer</w:t>
      </w:r>
      <w:proofErr w:type="spellEnd"/>
      <w:r w:rsidRPr="00A818F3">
        <w:rPr>
          <w:sz w:val="22"/>
          <w:szCs w:val="22"/>
          <w:lang w:val="en-US"/>
        </w:rPr>
        <w:t xml:space="preserve"> by filling in the Data Subject Application Form, in accordance with the Communiqué on the Procedures and Principles Regarding Application to the Data Controller, which you can access at:</w:t>
      </w:r>
      <w:r w:rsidR="00CD6990">
        <w:rPr>
          <w:sz w:val="22"/>
          <w:szCs w:val="22"/>
          <w:lang w:val="en-US"/>
        </w:rPr>
        <w:t xml:space="preserve"> </w:t>
      </w:r>
      <w:hyperlink r:id="rId7" w:history="1">
        <w:r w:rsidR="00CD6990" w:rsidRPr="00292F61">
          <w:rPr>
            <w:rStyle w:val="Kpr"/>
            <w:sz w:val="22"/>
            <w:szCs w:val="22"/>
            <w:lang w:val="en-US"/>
          </w:rPr>
          <w:t>https://www.koczer.com/uploads/Veri_Sahibi_Basvuru_Formu_4726cf3b20.pdf</w:t>
        </w:r>
      </w:hyperlink>
      <w:r w:rsidR="00CD6990">
        <w:rPr>
          <w:sz w:val="22"/>
          <w:szCs w:val="22"/>
          <w:lang w:val="en-US"/>
        </w:rPr>
        <w:t xml:space="preserve"> </w:t>
      </w:r>
      <w:r w:rsidRPr="00A818F3">
        <w:rPr>
          <w:sz w:val="22"/>
          <w:szCs w:val="22"/>
          <w:lang w:val="en-US"/>
        </w:rPr>
        <w:t>Depending on the nature of your request, your applications will be concluded free of charge as soon as possible and within thirty days at the latest; however, if the transaction also requires an additional cost, a fee may be charged to you in accordance with the tariff determined by the Personal Data Protection Board.</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9062"/>
      </w:tblGrid>
      <w:tr w:rsidR="00EC5411" w:rsidRPr="00A818F3" w14:paraId="2ACB352B" w14:textId="77777777">
        <w:tc>
          <w:tcPr>
            <w:tcW w:w="0" w:type="auto"/>
            <w:tcMar>
              <w:top w:w="100" w:type="dxa"/>
              <w:left w:w="100" w:type="dxa"/>
              <w:bottom w:w="100" w:type="dxa"/>
              <w:right w:w="100" w:type="dxa"/>
            </w:tcMar>
          </w:tcPr>
          <w:p w14:paraId="2F8EE921" w14:textId="429DA713" w:rsidR="00EC5411" w:rsidRDefault="001C0B84" w:rsidP="00CE7599">
            <w:pPr>
              <w:jc w:val="both"/>
              <w:rPr>
                <w:sz w:val="22"/>
                <w:szCs w:val="22"/>
                <w:lang w:val="en-US"/>
              </w:rPr>
            </w:pPr>
            <w:r w:rsidRPr="00A818F3">
              <w:rPr>
                <w:sz w:val="22"/>
                <w:szCs w:val="22"/>
                <w:lang w:val="en-US"/>
              </w:rPr>
              <w:t xml:space="preserve">Registered E-mail (KEP) Address: </w:t>
            </w:r>
            <w:hyperlink r:id="rId8" w:history="1">
              <w:r w:rsidR="00CD6990" w:rsidRPr="00292F61">
                <w:rPr>
                  <w:rStyle w:val="Kpr"/>
                  <w:sz w:val="22"/>
                  <w:szCs w:val="22"/>
                  <w:lang w:val="en-US"/>
                </w:rPr>
                <w:t>zer@zer.hs02.kep.tr</w:t>
              </w:r>
            </w:hyperlink>
          </w:p>
          <w:p w14:paraId="4355D9D4" w14:textId="592F36C9" w:rsidR="00EC5411" w:rsidRDefault="001C0B84" w:rsidP="00CE7599">
            <w:pPr>
              <w:jc w:val="both"/>
              <w:rPr>
                <w:sz w:val="22"/>
                <w:szCs w:val="22"/>
                <w:lang w:val="en-US"/>
              </w:rPr>
            </w:pPr>
            <w:r w:rsidRPr="00A818F3">
              <w:rPr>
                <w:sz w:val="22"/>
                <w:szCs w:val="22"/>
                <w:lang w:val="en-US"/>
              </w:rPr>
              <w:t xml:space="preserve">E-mail Address: </w:t>
            </w:r>
            <w:hyperlink r:id="rId9" w:history="1">
              <w:r w:rsidR="00CD6990" w:rsidRPr="00292F61">
                <w:rPr>
                  <w:rStyle w:val="Kpr"/>
                  <w:sz w:val="22"/>
                  <w:szCs w:val="22"/>
                  <w:lang w:val="en-US"/>
                </w:rPr>
                <w:t>kvk@koczer.com</w:t>
              </w:r>
            </w:hyperlink>
          </w:p>
          <w:p w14:paraId="3FCCB1BB" w14:textId="77777777" w:rsidR="00EC5411" w:rsidRPr="00A818F3" w:rsidRDefault="001C0B84" w:rsidP="00CE7599">
            <w:pPr>
              <w:jc w:val="both"/>
              <w:rPr>
                <w:sz w:val="22"/>
                <w:szCs w:val="22"/>
                <w:lang w:val="en-US"/>
              </w:rPr>
            </w:pPr>
            <w:r w:rsidRPr="00A818F3">
              <w:rPr>
                <w:sz w:val="22"/>
                <w:szCs w:val="22"/>
                <w:lang w:val="en-US"/>
              </w:rPr>
              <w:t xml:space="preserve">Address: </w:t>
            </w:r>
            <w:proofErr w:type="spellStart"/>
            <w:r w:rsidRPr="00A818F3">
              <w:rPr>
                <w:sz w:val="22"/>
                <w:szCs w:val="22"/>
                <w:lang w:val="en-US"/>
              </w:rPr>
              <w:t>Ünalan</w:t>
            </w:r>
            <w:proofErr w:type="spellEnd"/>
            <w:r w:rsidRPr="00A818F3">
              <w:rPr>
                <w:sz w:val="22"/>
                <w:szCs w:val="22"/>
                <w:lang w:val="en-US"/>
              </w:rPr>
              <w:t xml:space="preserve"> Mah. </w:t>
            </w:r>
            <w:proofErr w:type="spellStart"/>
            <w:r w:rsidRPr="00A818F3">
              <w:rPr>
                <w:sz w:val="22"/>
                <w:szCs w:val="22"/>
                <w:lang w:val="en-US"/>
              </w:rPr>
              <w:t>Ayazma</w:t>
            </w:r>
            <w:proofErr w:type="spellEnd"/>
            <w:r w:rsidRPr="00A818F3">
              <w:rPr>
                <w:sz w:val="22"/>
                <w:szCs w:val="22"/>
                <w:lang w:val="en-US"/>
              </w:rPr>
              <w:t xml:space="preserve"> Cad. </w:t>
            </w:r>
            <w:proofErr w:type="spellStart"/>
            <w:r w:rsidRPr="00A818F3">
              <w:rPr>
                <w:sz w:val="22"/>
                <w:szCs w:val="22"/>
                <w:lang w:val="en-US"/>
              </w:rPr>
              <w:t>Çamlıca</w:t>
            </w:r>
            <w:proofErr w:type="spellEnd"/>
            <w:r w:rsidRPr="00A818F3">
              <w:rPr>
                <w:sz w:val="22"/>
                <w:szCs w:val="22"/>
                <w:lang w:val="en-US"/>
              </w:rPr>
              <w:t xml:space="preserve"> İş Merkezi B. Blok Kat: 1 Üsküdar/İstanbul</w:t>
            </w:r>
          </w:p>
        </w:tc>
      </w:tr>
    </w:tbl>
    <w:p w14:paraId="50C36B1E" w14:textId="77777777" w:rsidR="00D47972" w:rsidRPr="00A818F3" w:rsidRDefault="00D47972" w:rsidP="00CE7599">
      <w:pPr>
        <w:jc w:val="both"/>
        <w:rPr>
          <w:sz w:val="22"/>
          <w:szCs w:val="22"/>
          <w:lang w:val="en-US"/>
        </w:rPr>
      </w:pPr>
    </w:p>
    <w:sectPr w:rsidR="00D47972" w:rsidRPr="00A818F3">
      <w:headerReference w:type="default" r:id="rId10"/>
      <w:footerReference w:type="even" r:id="rId11"/>
      <w:footerReference w:type="default" r:id="rId12"/>
      <w:footerReference w:type="first" r:id="rId13"/>
      <w:pgSz w:w="11907"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AF943" w14:textId="77777777" w:rsidR="001C0B84" w:rsidRDefault="001C0B84">
      <w:r>
        <w:separator/>
      </w:r>
    </w:p>
  </w:endnote>
  <w:endnote w:type="continuationSeparator" w:id="0">
    <w:p w14:paraId="77B6DDBE" w14:textId="77777777" w:rsidR="001C0B84" w:rsidRDefault="001C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7BFF" w14:textId="2FEE3545" w:rsidR="00CE7599" w:rsidRDefault="00CE7599">
    <w:pPr>
      <w:pStyle w:val="AltBilgi"/>
    </w:pPr>
    <w:r>
      <w:rPr>
        <w:noProof/>
      </w:rPr>
      <mc:AlternateContent>
        <mc:Choice Requires="wps">
          <w:drawing>
            <wp:anchor distT="0" distB="0" distL="0" distR="0" simplePos="0" relativeHeight="251659264" behindDoc="0" locked="0" layoutInCell="1" allowOverlap="1" wp14:anchorId="607E6491" wp14:editId="11202B0B">
              <wp:simplePos x="635" y="635"/>
              <wp:positionH relativeFrom="page">
                <wp:align>left</wp:align>
              </wp:positionH>
              <wp:positionV relativeFrom="page">
                <wp:align>bottom</wp:align>
              </wp:positionV>
              <wp:extent cx="2338705" cy="345440"/>
              <wp:effectExtent l="0" t="0" r="4445" b="0"/>
              <wp:wrapNone/>
              <wp:docPr id="69349230" name="Metin Kutusu 2" descr="Gizlilik Sınıflandırması: HİZMETE ÖZ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8705" cy="345440"/>
                      </a:xfrm>
                      <a:prstGeom prst="rect">
                        <a:avLst/>
                      </a:prstGeom>
                      <a:noFill/>
                      <a:ln>
                        <a:noFill/>
                      </a:ln>
                    </wps:spPr>
                    <wps:txbx>
                      <w:txbxContent>
                        <w:p w14:paraId="78CAF11C" w14:textId="1C90C54C" w:rsidR="00CE7599" w:rsidRPr="00CE7599" w:rsidRDefault="00CE7599" w:rsidP="00CE7599">
                          <w:pPr>
                            <w:rPr>
                              <w:rFonts w:ascii="Aptos" w:eastAsia="Aptos" w:hAnsi="Aptos" w:cs="Aptos"/>
                              <w:noProof/>
                              <w:color w:val="FF8C00"/>
                            </w:rPr>
                          </w:pPr>
                          <w:r w:rsidRPr="00CE7599">
                            <w:rPr>
                              <w:rFonts w:ascii="Aptos" w:eastAsia="Aptos" w:hAnsi="Aptos" w:cs="Aptos"/>
                              <w:noProof/>
                              <w:color w:val="FF8C00"/>
                            </w:rPr>
                            <w:t>Gizlilik Sınıflandırması: HİZMETE ÖZEL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7E6491" id="_x0000_t202" coordsize="21600,21600" o:spt="202" path="m,l,21600r21600,l21600,xe">
              <v:stroke joinstyle="miter"/>
              <v:path gradientshapeok="t" o:connecttype="rect"/>
            </v:shapetype>
            <v:shape id="Metin Kutusu 2" o:spid="_x0000_s1026" type="#_x0000_t202" alt="Gizlilik Sınıflandırması: HİZMETE ÖZEL" style="position:absolute;margin-left:0;margin-top:0;width:184.1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" filled="f" stroked="f">
              <v:fill o:detectmouseclick="t"/>
              <v:textbox style="mso-fit-shape-to-text:t" inset="20pt,0,0,15pt">
                <w:txbxContent>
                  <w:p w14:paraId="78CAF11C" w14:textId="1C90C54C" w:rsidR="00CE7599" w:rsidRPr="00CE7599" w:rsidRDefault="00CE7599" w:rsidP="00CE7599">
                    <w:pPr>
                      <w:rPr>
                        <w:rFonts w:ascii="Aptos" w:eastAsia="Aptos" w:hAnsi="Aptos" w:cs="Aptos"/>
                        <w:noProof/>
                        <w:color w:val="FF8C00"/>
                      </w:rPr>
                    </w:pPr>
                    <w:r w:rsidRPr="00CE7599">
                      <w:rPr>
                        <w:rFonts w:ascii="Aptos" w:eastAsia="Aptos" w:hAnsi="Aptos" w:cs="Aptos"/>
                        <w:noProof/>
                        <w:color w:val="FF8C00"/>
                      </w:rPr>
                      <w:t>Gizlilik Sınıflandırması: HİZMETE ÖZEL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67E6" w14:textId="5A82E97C" w:rsidR="00EC5411" w:rsidRDefault="00CE7599">
    <w:pPr>
      <w:jc w:val="center"/>
    </w:pPr>
    <w:r>
      <w:rPr>
        <w:noProof/>
      </w:rPr>
      <mc:AlternateContent>
        <mc:Choice Requires="wps">
          <w:drawing>
            <wp:anchor distT="0" distB="0" distL="0" distR="0" simplePos="0" relativeHeight="251660288" behindDoc="0" locked="0" layoutInCell="1" allowOverlap="1" wp14:anchorId="6B442C03" wp14:editId="395AB3B4">
              <wp:simplePos x="904875" y="10067925"/>
              <wp:positionH relativeFrom="page">
                <wp:align>left</wp:align>
              </wp:positionH>
              <wp:positionV relativeFrom="page">
                <wp:align>bottom</wp:align>
              </wp:positionV>
              <wp:extent cx="2338705" cy="345440"/>
              <wp:effectExtent l="0" t="0" r="4445" b="0"/>
              <wp:wrapNone/>
              <wp:docPr id="1528863674" name="Metin Kutusu 3" descr="Gizlilik Sınıflandırması: HİZMETE ÖZ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8705" cy="345440"/>
                      </a:xfrm>
                      <a:prstGeom prst="rect">
                        <a:avLst/>
                      </a:prstGeom>
                      <a:noFill/>
                      <a:ln>
                        <a:noFill/>
                      </a:ln>
                    </wps:spPr>
                    <wps:txbx>
                      <w:txbxContent>
                        <w:p w14:paraId="4C20D853" w14:textId="2317C4D7" w:rsidR="00CE7599" w:rsidRPr="00CE7599" w:rsidRDefault="00CE7599" w:rsidP="00CE7599">
                          <w:pPr>
                            <w:rPr>
                              <w:rFonts w:ascii="Aptos" w:eastAsia="Aptos" w:hAnsi="Aptos" w:cs="Aptos"/>
                              <w:noProof/>
                              <w:color w:val="FF8C00"/>
                            </w:rPr>
                          </w:pPr>
                          <w:r w:rsidRPr="00CE7599">
                            <w:rPr>
                              <w:rFonts w:ascii="Aptos" w:eastAsia="Aptos" w:hAnsi="Aptos" w:cs="Aptos"/>
                              <w:noProof/>
                              <w:color w:val="FF8C00"/>
                            </w:rPr>
                            <w:t>Gizlilik Sınıflandırması: HİZMETE ÖZEL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442C03" id="_x0000_t202" coordsize="21600,21600" o:spt="202" path="m,l,21600r21600,l21600,xe">
              <v:stroke joinstyle="miter"/>
              <v:path gradientshapeok="t" o:connecttype="rect"/>
            </v:shapetype>
            <v:shape id="Metin Kutusu 3" o:spid="_x0000_s1027" type="#_x0000_t202" alt="Gizlilik Sınıflandırması: HİZMETE ÖZEL" style="position:absolute;left:0;text-align:left;margin-left:0;margin-top:0;width:184.1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" filled="f" stroked="f">
              <v:fill o:detectmouseclick="t"/>
              <v:textbox style="mso-fit-shape-to-text:t" inset="20pt,0,0,15pt">
                <w:txbxContent>
                  <w:p w14:paraId="4C20D853" w14:textId="2317C4D7" w:rsidR="00CE7599" w:rsidRPr="00CE7599" w:rsidRDefault="00CE7599" w:rsidP="00CE7599">
                    <w:pPr>
                      <w:rPr>
                        <w:rFonts w:ascii="Aptos" w:eastAsia="Aptos" w:hAnsi="Aptos" w:cs="Aptos"/>
                        <w:noProof/>
                        <w:color w:val="FF8C00"/>
                      </w:rPr>
                    </w:pPr>
                    <w:r w:rsidRPr="00CE7599">
                      <w:rPr>
                        <w:rFonts w:ascii="Aptos" w:eastAsia="Aptos" w:hAnsi="Aptos" w:cs="Aptos"/>
                        <w:noProof/>
                        <w:color w:val="FF8C00"/>
                      </w:rPr>
                      <w:t>Gizlilik Sınıflandırması: HİZMETE ÖZEL</w:t>
                    </w:r>
                  </w:p>
                </w:txbxContent>
              </v:textbox>
              <w10:wrap anchorx="page" anchory="page"/>
            </v:shape>
          </w:pict>
        </mc:Fallback>
      </mc:AlternateContent>
    </w:r>
    <w:proofErr w:type="spellStart"/>
    <w:r w:rsidR="001C0B84">
      <w:t>Page</w:t>
    </w:r>
    <w:proofErr w:type="spellEnd"/>
    <w:r w:rsidR="001C0B84">
      <w:t xml:space="preserve"> </w:t>
    </w:r>
    <w:r w:rsidR="001C0B84">
      <w:rPr>
        <w:b/>
        <w:bCs/>
        <w:sz w:val="24"/>
        <w:szCs w:val="24"/>
      </w:rPr>
      <w:fldChar w:fldCharType="begin"/>
    </w:r>
    <w:r w:rsidR="001C0B84">
      <w:rPr>
        <w:b/>
        <w:bCs/>
        <w:sz w:val="24"/>
        <w:szCs w:val="24"/>
      </w:rPr>
      <w:instrText>PAGE</w:instrText>
    </w:r>
    <w:r w:rsidR="001C0B84">
      <w:rPr>
        <w:b/>
        <w:bCs/>
        <w:sz w:val="24"/>
        <w:szCs w:val="24"/>
      </w:rPr>
      <w:fldChar w:fldCharType="separate"/>
    </w:r>
    <w:r w:rsidR="002F0601">
      <w:rPr>
        <w:b/>
        <w:bCs/>
        <w:noProof/>
        <w:sz w:val="24"/>
        <w:szCs w:val="24"/>
      </w:rPr>
      <w:t>1</w:t>
    </w:r>
    <w:r w:rsidR="001C0B84">
      <w:rPr>
        <w:b/>
        <w:bCs/>
        <w:sz w:val="24"/>
        <w:szCs w:val="24"/>
      </w:rPr>
      <w:fldChar w:fldCharType="end"/>
    </w:r>
    <w:r w:rsidR="001C0B84">
      <w:t xml:space="preserve"> / </w:t>
    </w:r>
    <w:r w:rsidR="001C0B84">
      <w:rPr>
        <w:b/>
        <w:bCs/>
        <w:sz w:val="24"/>
        <w:szCs w:val="24"/>
      </w:rPr>
      <w:fldChar w:fldCharType="begin"/>
    </w:r>
    <w:r w:rsidR="001C0B84">
      <w:rPr>
        <w:b/>
        <w:bCs/>
        <w:sz w:val="24"/>
        <w:szCs w:val="24"/>
      </w:rPr>
      <w:instrText>NUMPAGES</w:instrText>
    </w:r>
    <w:r w:rsidR="001C0B84">
      <w:rPr>
        <w:b/>
        <w:bCs/>
        <w:sz w:val="24"/>
        <w:szCs w:val="24"/>
      </w:rPr>
      <w:fldChar w:fldCharType="separate"/>
    </w:r>
    <w:r w:rsidR="002F0601">
      <w:rPr>
        <w:b/>
        <w:bCs/>
        <w:noProof/>
        <w:sz w:val="24"/>
        <w:szCs w:val="24"/>
      </w:rPr>
      <w:t>2</w:t>
    </w:r>
    <w:r w:rsidR="001C0B84">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3228C" w14:textId="77E067BF" w:rsidR="00CE7599" w:rsidRDefault="00CE7599">
    <w:pPr>
      <w:pStyle w:val="AltBilgi"/>
    </w:pPr>
    <w:r>
      <w:rPr>
        <w:noProof/>
      </w:rPr>
      <mc:AlternateContent>
        <mc:Choice Requires="wps">
          <w:drawing>
            <wp:anchor distT="0" distB="0" distL="0" distR="0" simplePos="0" relativeHeight="251658240" behindDoc="0" locked="0" layoutInCell="1" allowOverlap="1" wp14:anchorId="76F90005" wp14:editId="114A70A8">
              <wp:simplePos x="635" y="635"/>
              <wp:positionH relativeFrom="page">
                <wp:align>left</wp:align>
              </wp:positionH>
              <wp:positionV relativeFrom="page">
                <wp:align>bottom</wp:align>
              </wp:positionV>
              <wp:extent cx="2338705" cy="345440"/>
              <wp:effectExtent l="0" t="0" r="4445" b="0"/>
              <wp:wrapNone/>
              <wp:docPr id="485888460" name="Metin Kutusu 1" descr="Gizlilik Sınıflandırması: HİZMETE ÖZ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8705" cy="345440"/>
                      </a:xfrm>
                      <a:prstGeom prst="rect">
                        <a:avLst/>
                      </a:prstGeom>
                      <a:noFill/>
                      <a:ln>
                        <a:noFill/>
                      </a:ln>
                    </wps:spPr>
                    <wps:txbx>
                      <w:txbxContent>
                        <w:p w14:paraId="134CEF9D" w14:textId="0991203F" w:rsidR="00CE7599" w:rsidRPr="00CE7599" w:rsidRDefault="00CE7599" w:rsidP="00CE7599">
                          <w:pPr>
                            <w:rPr>
                              <w:rFonts w:ascii="Aptos" w:eastAsia="Aptos" w:hAnsi="Aptos" w:cs="Aptos"/>
                              <w:noProof/>
                              <w:color w:val="FF8C00"/>
                            </w:rPr>
                          </w:pPr>
                          <w:r w:rsidRPr="00CE7599">
                            <w:rPr>
                              <w:rFonts w:ascii="Aptos" w:eastAsia="Aptos" w:hAnsi="Aptos" w:cs="Aptos"/>
                              <w:noProof/>
                              <w:color w:val="FF8C00"/>
                            </w:rPr>
                            <w:t>Gizlilik Sınıflandırması: HİZMETE ÖZEL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F90005" id="_x0000_t202" coordsize="21600,21600" o:spt="202" path="m,l,21600r21600,l21600,xe">
              <v:stroke joinstyle="miter"/>
              <v:path gradientshapeok="t" o:connecttype="rect"/>
            </v:shapetype>
            <v:shape id="Metin Kutusu 1" o:spid="_x0000_s1028" type="#_x0000_t202" alt="Gizlilik Sınıflandırması: HİZMETE ÖZEL" style="position:absolute;margin-left:0;margin-top:0;width:184.1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" filled="f" stroked="f">
              <v:fill o:detectmouseclick="t"/>
              <v:textbox style="mso-fit-shape-to-text:t" inset="20pt,0,0,15pt">
                <w:txbxContent>
                  <w:p w14:paraId="134CEF9D" w14:textId="0991203F" w:rsidR="00CE7599" w:rsidRPr="00CE7599" w:rsidRDefault="00CE7599" w:rsidP="00CE7599">
                    <w:pPr>
                      <w:rPr>
                        <w:rFonts w:ascii="Aptos" w:eastAsia="Aptos" w:hAnsi="Aptos" w:cs="Aptos"/>
                        <w:noProof/>
                        <w:color w:val="FF8C00"/>
                      </w:rPr>
                    </w:pPr>
                    <w:r w:rsidRPr="00CE7599">
                      <w:rPr>
                        <w:rFonts w:ascii="Aptos" w:eastAsia="Aptos" w:hAnsi="Aptos" w:cs="Aptos"/>
                        <w:noProof/>
                        <w:color w:val="FF8C00"/>
                      </w:rPr>
                      <w:t>Gizlilik Sınıflandırması: HİZMETE ÖZEL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C8D8D" w14:textId="77777777" w:rsidR="001C0B84" w:rsidRDefault="001C0B84">
      <w:r>
        <w:separator/>
      </w:r>
    </w:p>
  </w:footnote>
  <w:footnote w:type="continuationSeparator" w:id="0">
    <w:p w14:paraId="1960ADCD" w14:textId="77777777" w:rsidR="001C0B84" w:rsidRDefault="001C0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265"/>
      <w:gridCol w:w="3542"/>
      <w:gridCol w:w="1689"/>
      <w:gridCol w:w="1566"/>
    </w:tblGrid>
    <w:tr w:rsidR="00EC5411" w14:paraId="0BB02CC6" w14:textId="77777777">
      <w:tc>
        <w:tcPr>
          <w:tcW w:w="2265" w:type="dxa"/>
          <w:vMerge w:val="restart"/>
          <w:vAlign w:val="center"/>
        </w:tcPr>
        <w:p w14:paraId="25437B57" w14:textId="77777777" w:rsidR="00EC5411" w:rsidRDefault="001C0B84">
          <w:pPr>
            <w:jc w:val="center"/>
          </w:pPr>
          <w:r>
            <w:rPr>
              <w:noProof/>
            </w:rPr>
            <w:drawing>
              <wp:inline distT="0" distB="0" distL="0" distR="0" wp14:anchorId="6D099997" wp14:editId="245628F3">
                <wp:extent cx="1143000" cy="4286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143000" cy="428625"/>
                        </a:xfrm>
                        <a:prstGeom prst="rect">
                          <a:avLst/>
                        </a:prstGeom>
                      </pic:spPr>
                    </pic:pic>
                  </a:graphicData>
                </a:graphic>
              </wp:inline>
            </w:drawing>
          </w:r>
        </w:p>
      </w:tc>
      <w:tc>
        <w:tcPr>
          <w:tcW w:w="3542" w:type="dxa"/>
          <w:vMerge w:val="restart"/>
          <w:vAlign w:val="center"/>
        </w:tcPr>
        <w:p w14:paraId="28DF8230" w14:textId="77777777" w:rsidR="00EC5411" w:rsidRDefault="001C0B84">
          <w:pPr>
            <w:jc w:val="center"/>
          </w:pPr>
          <w:r>
            <w:rPr>
              <w:b/>
              <w:bCs/>
              <w:sz w:val="28"/>
              <w:szCs w:val="28"/>
            </w:rPr>
            <w:t>KOÇZER</w:t>
          </w:r>
        </w:p>
        <w:p w14:paraId="21922D27" w14:textId="77777777" w:rsidR="00EC5411" w:rsidRDefault="001C0B84">
          <w:pPr>
            <w:jc w:val="center"/>
          </w:pPr>
          <w:r>
            <w:rPr>
              <w:b/>
              <w:bCs/>
              <w:sz w:val="28"/>
              <w:szCs w:val="28"/>
            </w:rPr>
            <w:t>PRIVACY NOTICE</w:t>
          </w:r>
        </w:p>
      </w:tc>
      <w:tc>
        <w:tcPr>
          <w:tcW w:w="0" w:type="auto"/>
          <w:vAlign w:val="center"/>
        </w:tcPr>
        <w:p w14:paraId="7FDAF01B" w14:textId="77777777" w:rsidR="00EC5411" w:rsidRDefault="001C0B84">
          <w:pPr>
            <w:jc w:val="center"/>
          </w:pPr>
          <w:proofErr w:type="spellStart"/>
          <w:r>
            <w:t>Document</w:t>
          </w:r>
          <w:proofErr w:type="spellEnd"/>
          <w:r>
            <w:t xml:space="preserve"> No</w:t>
          </w:r>
        </w:p>
      </w:tc>
      <w:tc>
        <w:tcPr>
          <w:tcW w:w="0" w:type="auto"/>
          <w:vAlign w:val="center"/>
        </w:tcPr>
        <w:p w14:paraId="0D3A2BD4" w14:textId="77777777" w:rsidR="00EC5411" w:rsidRDefault="001C0B84">
          <w:pPr>
            <w:jc w:val="center"/>
          </w:pPr>
          <w:r>
            <w:t>KVKK-3.5.1</w:t>
          </w:r>
        </w:p>
      </w:tc>
    </w:tr>
    <w:tr w:rsidR="00EC5411" w14:paraId="4970424C" w14:textId="77777777">
      <w:tc>
        <w:tcPr>
          <w:tcW w:w="0" w:type="auto"/>
          <w:vMerge/>
        </w:tcPr>
        <w:p w14:paraId="00B269B9" w14:textId="77777777" w:rsidR="00EC5411" w:rsidRDefault="00EC5411"/>
      </w:tc>
      <w:tc>
        <w:tcPr>
          <w:tcW w:w="0" w:type="auto"/>
          <w:vMerge/>
        </w:tcPr>
        <w:p w14:paraId="578E7DC0" w14:textId="77777777" w:rsidR="00EC5411" w:rsidRDefault="00EC5411"/>
      </w:tc>
      <w:tc>
        <w:tcPr>
          <w:tcW w:w="0" w:type="auto"/>
          <w:vAlign w:val="center"/>
        </w:tcPr>
        <w:p w14:paraId="107B1AA7" w14:textId="77777777" w:rsidR="00EC5411" w:rsidRDefault="001C0B84">
          <w:pPr>
            <w:jc w:val="center"/>
          </w:pPr>
          <w:proofErr w:type="spellStart"/>
          <w:r>
            <w:t>Version</w:t>
          </w:r>
          <w:proofErr w:type="spellEnd"/>
          <w:r>
            <w:t xml:space="preserve"> No</w:t>
          </w:r>
        </w:p>
      </w:tc>
      <w:tc>
        <w:tcPr>
          <w:tcW w:w="0" w:type="auto"/>
          <w:vAlign w:val="center"/>
        </w:tcPr>
        <w:p w14:paraId="5DBA26D3" w14:textId="77777777" w:rsidR="00EC5411" w:rsidRDefault="001C0B84">
          <w:pPr>
            <w:jc w:val="center"/>
          </w:pPr>
          <w:r>
            <w:t>v.2.1</w:t>
          </w:r>
        </w:p>
      </w:tc>
    </w:tr>
    <w:tr w:rsidR="00EC5411" w14:paraId="4D9D86C8" w14:textId="77777777">
      <w:tc>
        <w:tcPr>
          <w:tcW w:w="0" w:type="auto"/>
          <w:vMerge/>
        </w:tcPr>
        <w:p w14:paraId="72AC28AF" w14:textId="77777777" w:rsidR="00EC5411" w:rsidRDefault="00EC5411"/>
      </w:tc>
      <w:tc>
        <w:tcPr>
          <w:tcW w:w="0" w:type="auto"/>
          <w:vMerge/>
        </w:tcPr>
        <w:p w14:paraId="51A1C1ED" w14:textId="77777777" w:rsidR="00EC5411" w:rsidRDefault="00EC5411"/>
      </w:tc>
      <w:tc>
        <w:tcPr>
          <w:tcW w:w="0" w:type="auto"/>
          <w:vAlign w:val="center"/>
        </w:tcPr>
        <w:p w14:paraId="459980C8" w14:textId="77777777" w:rsidR="00EC5411" w:rsidRDefault="001C0B84">
          <w:pPr>
            <w:jc w:val="center"/>
          </w:pPr>
          <w:proofErr w:type="spellStart"/>
          <w:r>
            <w:t>Version</w:t>
          </w:r>
          <w:proofErr w:type="spellEnd"/>
          <w:r>
            <w:t xml:space="preserve"> </w:t>
          </w:r>
          <w:proofErr w:type="spellStart"/>
          <w:r>
            <w:t>Date</w:t>
          </w:r>
          <w:proofErr w:type="spellEnd"/>
        </w:p>
      </w:tc>
      <w:tc>
        <w:tcPr>
          <w:tcW w:w="0" w:type="auto"/>
          <w:vAlign w:val="center"/>
        </w:tcPr>
        <w:p w14:paraId="2CEE50C6" w14:textId="77777777" w:rsidR="00EC5411" w:rsidRDefault="001C0B84">
          <w:pPr>
            <w:jc w:val="center"/>
          </w:pPr>
          <w:r>
            <w:t>12.05.2026</w:t>
          </w:r>
        </w:p>
      </w:tc>
    </w:tr>
  </w:tbl>
  <w:p w14:paraId="2F48921B" w14:textId="77777777" w:rsidR="00EC5411" w:rsidRDefault="00EC54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63FEF"/>
    <w:multiLevelType w:val="hybridMultilevel"/>
    <w:tmpl w:val="00E4AC42"/>
    <w:lvl w:ilvl="0" w:tplc="F1001F14">
      <w:start w:val="1"/>
      <w:numFmt w:val="bullet"/>
      <w:lvlText w:val="●"/>
      <w:lvlJc w:val="left"/>
      <w:pPr>
        <w:ind w:left="720" w:hanging="360"/>
      </w:pPr>
    </w:lvl>
    <w:lvl w:ilvl="1" w:tplc="CD441DFA">
      <w:start w:val="1"/>
      <w:numFmt w:val="bullet"/>
      <w:lvlText w:val="○"/>
      <w:lvlJc w:val="left"/>
      <w:pPr>
        <w:ind w:left="1440" w:hanging="360"/>
      </w:pPr>
    </w:lvl>
    <w:lvl w:ilvl="2" w:tplc="61E4C66E">
      <w:start w:val="1"/>
      <w:numFmt w:val="bullet"/>
      <w:lvlText w:val="■"/>
      <w:lvlJc w:val="left"/>
      <w:pPr>
        <w:ind w:left="2160" w:hanging="360"/>
      </w:pPr>
    </w:lvl>
    <w:lvl w:ilvl="3" w:tplc="03CC26E8">
      <w:start w:val="1"/>
      <w:numFmt w:val="bullet"/>
      <w:lvlText w:val="●"/>
      <w:lvlJc w:val="left"/>
      <w:pPr>
        <w:ind w:left="2880" w:hanging="360"/>
      </w:pPr>
    </w:lvl>
    <w:lvl w:ilvl="4" w:tplc="D73E1D9E">
      <w:start w:val="1"/>
      <w:numFmt w:val="bullet"/>
      <w:lvlText w:val="○"/>
      <w:lvlJc w:val="left"/>
      <w:pPr>
        <w:ind w:left="3600" w:hanging="360"/>
      </w:pPr>
    </w:lvl>
    <w:lvl w:ilvl="5" w:tplc="B4409DBE">
      <w:start w:val="1"/>
      <w:numFmt w:val="bullet"/>
      <w:lvlText w:val="■"/>
      <w:lvlJc w:val="left"/>
      <w:pPr>
        <w:ind w:left="4320" w:hanging="360"/>
      </w:pPr>
    </w:lvl>
    <w:lvl w:ilvl="6" w:tplc="2244CBA0">
      <w:start w:val="1"/>
      <w:numFmt w:val="bullet"/>
      <w:lvlText w:val="●"/>
      <w:lvlJc w:val="left"/>
      <w:pPr>
        <w:ind w:left="5040" w:hanging="360"/>
      </w:pPr>
    </w:lvl>
    <w:lvl w:ilvl="7" w:tplc="6212B490">
      <w:start w:val="1"/>
      <w:numFmt w:val="bullet"/>
      <w:lvlText w:val="●"/>
      <w:lvlJc w:val="left"/>
      <w:pPr>
        <w:ind w:left="5760" w:hanging="360"/>
      </w:pPr>
    </w:lvl>
    <w:lvl w:ilvl="8" w:tplc="A9D0418C">
      <w:start w:val="1"/>
      <w:numFmt w:val="bullet"/>
      <w:lvlText w:val="●"/>
      <w:lvlJc w:val="left"/>
      <w:pPr>
        <w:ind w:left="6480" w:hanging="360"/>
      </w:pPr>
    </w:lvl>
  </w:abstractNum>
  <w:num w:numId="1" w16cid:durableId="7781815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411"/>
    <w:rsid w:val="00010877"/>
    <w:rsid w:val="000B737D"/>
    <w:rsid w:val="001B28E1"/>
    <w:rsid w:val="001C0B84"/>
    <w:rsid w:val="002F0601"/>
    <w:rsid w:val="009A397B"/>
    <w:rsid w:val="00A818F3"/>
    <w:rsid w:val="00BE017B"/>
    <w:rsid w:val="00CD6990"/>
    <w:rsid w:val="00CE7599"/>
    <w:rsid w:val="00D47972"/>
    <w:rsid w:val="00DE3EF3"/>
    <w:rsid w:val="00E0395C"/>
    <w:rsid w:val="00E25410"/>
    <w:rsid w:val="00E6774A"/>
    <w:rsid w:val="00EC54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AEC9"/>
  <w15:docId w15:val="{759697DB-8365-4E81-8907-06584EB2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 w:type="character" w:styleId="zmlenmeyenBahsetme">
    <w:name w:val="Unresolved Mention"/>
    <w:basedOn w:val="VarsaylanParagrafYazTipi"/>
    <w:uiPriority w:val="99"/>
    <w:semiHidden/>
    <w:unhideWhenUsed/>
    <w:rsid w:val="00CD6990"/>
    <w:rPr>
      <w:color w:val="605E5C"/>
      <w:shd w:val="clear" w:color="auto" w:fill="E1DFDD"/>
    </w:rPr>
  </w:style>
  <w:style w:type="paragraph" w:styleId="AltBilgi">
    <w:name w:val="footer"/>
    <w:basedOn w:val="Normal"/>
    <w:link w:val="AltBilgiChar"/>
    <w:uiPriority w:val="99"/>
    <w:unhideWhenUsed/>
    <w:rsid w:val="00CE7599"/>
    <w:pPr>
      <w:tabs>
        <w:tab w:val="center" w:pos="4703"/>
        <w:tab w:val="right" w:pos="9406"/>
      </w:tabs>
    </w:pPr>
  </w:style>
  <w:style w:type="character" w:customStyle="1" w:styleId="AltBilgiChar">
    <w:name w:val="Alt Bilgi Char"/>
    <w:basedOn w:val="VarsaylanParagrafYazTipi"/>
    <w:link w:val="AltBilgi"/>
    <w:uiPriority w:val="99"/>
    <w:rsid w:val="00CE7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er@zer.hs02.kep.tr"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koczer.com/uploads/Veri_Sahibi_Basvuru_Formu_4726cf3b20.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vk@koczer.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2366</Words>
  <Characters>13489</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Ezgi Taymaner (KoçZer)</cp:lastModifiedBy>
  <cp:revision>5</cp:revision>
  <dcterms:created xsi:type="dcterms:W3CDTF">2026-07-01T13:27:00Z</dcterms:created>
  <dcterms:modified xsi:type="dcterms:W3CDTF">2026-08-24T12:50:00Z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1cf611cc,4222f6e,5b209bba</vt:lpwstr>
  </property>
  <property fmtid="{D5CDD505-2E9C-101B-9397-08002B2CF9AE}" pid="3" name="ClassificationContentMarkingFooterFontProps">
    <vt:lpwstr>#ff8c00,10,Aptos</vt:lpwstr>
  </property>
  <property fmtid="{D5CDD505-2E9C-101B-9397-08002B2CF9AE}" pid="4" name="ClassificationContentMarkingFooterText">
    <vt:lpwstr>Gizlilik Sınıflandırması: HİZMETE ÖZEL</vt:lpwstr>
  </property>
  <property fmtid="{D5CDD505-2E9C-101B-9397-08002B2CF9AE}" pid="5" name="MSIP_Label_65d7bc51-0113-4cbd-a100-ae3e7af37d79_Enabled">
    <vt:lpwstr>true</vt:lpwstr>
  </property>
  <property fmtid="{D5CDD505-2E9C-101B-9397-08002B2CF9AE}" pid="6" name="MSIP_Label_65d7bc51-0113-4cbd-a100-ae3e7af37d79_SetDate">
    <vt:lpwstr>2026-08-24T12:50:24Z</vt:lpwstr>
  </property>
  <property fmtid="{D5CDD505-2E9C-101B-9397-08002B2CF9AE}" pid="7" name="MSIP_Label_65d7bc51-0113-4cbd-a100-ae3e7af37d79_Method">
    <vt:lpwstr>Privileged</vt:lpwstr>
  </property>
  <property fmtid="{D5CDD505-2E9C-101B-9397-08002B2CF9AE}" pid="8" name="MSIP_Label_65d7bc51-0113-4cbd-a100-ae3e7af37d79_Name">
    <vt:lpwstr>HİZMETE ÖZEL</vt:lpwstr>
  </property>
  <property fmtid="{D5CDD505-2E9C-101B-9397-08002B2CF9AE}" pid="9" name="MSIP_Label_65d7bc51-0113-4cbd-a100-ae3e7af37d79_SiteId">
    <vt:lpwstr>6cf3f35c-94cb-4e67-b8b9-2592846edc16</vt:lpwstr>
  </property>
  <property fmtid="{D5CDD505-2E9C-101B-9397-08002B2CF9AE}" pid="10" name="MSIP_Label_65d7bc51-0113-4cbd-a100-ae3e7af37d79_ActionId">
    <vt:lpwstr>f18b9ea2-6939-4c35-b356-f4366e04679e</vt:lpwstr>
  </property>
  <property fmtid="{D5CDD505-2E9C-101B-9397-08002B2CF9AE}" pid="11" name="MSIP_Label_65d7bc51-0113-4cbd-a100-ae3e7af37d79_ContentBits">
    <vt:lpwstr>2</vt:lpwstr>
  </property>
  <property fmtid="{D5CDD505-2E9C-101B-9397-08002B2CF9AE}" pid="12" name="MSIP_Label_65d7bc51-0113-4cbd-a100-ae3e7af37d79_Tag">
    <vt:lpwstr>10, 0, 1, 1</vt:lpwstr>
  </property>
</Properties>
</file>